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98CEB" w14:textId="77777777" w:rsidR="00BD5749" w:rsidRPr="00A438C3" w:rsidRDefault="0091674D" w:rsidP="007E7B80">
      <w:pPr>
        <w:rPr>
          <w:rFonts w:ascii="Calibri" w:hAnsi="Calibri" w:cs="Calibri"/>
          <w:b/>
          <w:bCs/>
          <w:color w:val="FF0000"/>
          <w:lang w:val="es-ES"/>
        </w:rPr>
      </w:pPr>
      <w:r w:rsidRPr="00A438C3">
        <w:rPr>
          <w:rFonts w:ascii="Calibri" w:hAnsi="Calibri" w:cs="Calibri"/>
          <w:b/>
          <w:bCs/>
          <w:color w:val="FF0000"/>
          <w:lang w:val="es-ES"/>
        </w:rPr>
        <w:t>LA FIESTA</w:t>
      </w:r>
      <w:r w:rsidR="00FD37EE" w:rsidRPr="00A438C3">
        <w:rPr>
          <w:rFonts w:ascii="Calibri" w:hAnsi="Calibri" w:cs="Calibri"/>
          <w:b/>
          <w:bCs/>
          <w:color w:val="FF0000"/>
          <w:lang w:val="es-ES"/>
        </w:rPr>
        <w:t xml:space="preserve"> DEL FUEGO</w:t>
      </w:r>
      <w:r w:rsidR="00C3573D" w:rsidRPr="00A438C3">
        <w:rPr>
          <w:rFonts w:ascii="Calibri" w:hAnsi="Calibri" w:cs="Calibri"/>
          <w:b/>
          <w:bCs/>
          <w:color w:val="FF0000"/>
          <w:lang w:val="es-ES"/>
        </w:rPr>
        <w:t xml:space="preserve"> </w:t>
      </w:r>
    </w:p>
    <w:p w14:paraId="6A0A95C4" w14:textId="77777777" w:rsidR="00BD5749" w:rsidRDefault="00BD5749" w:rsidP="007E7B80">
      <w:pPr>
        <w:rPr>
          <w:rFonts w:ascii="Calibri" w:hAnsi="Calibri" w:cs="Calibri"/>
          <w:b/>
          <w:bCs/>
          <w:lang w:val="es-ES"/>
        </w:rPr>
      </w:pPr>
      <w:r>
        <w:rPr>
          <w:rFonts w:ascii="Calibri" w:hAnsi="Calibri" w:cs="Calibri"/>
          <w:b/>
          <w:bCs/>
          <w:lang w:val="es-ES"/>
        </w:rPr>
        <w:t xml:space="preserve">Título original: </w:t>
      </w:r>
      <w:r w:rsidR="001C104B" w:rsidRPr="00777B12">
        <w:rPr>
          <w:rFonts w:ascii="Calibri" w:hAnsi="Calibri" w:cs="Calibri"/>
          <w:b/>
          <w:bCs/>
          <w:lang w:val="es-ES"/>
        </w:rPr>
        <w:t>ŚWIĘTO OGNIA</w:t>
      </w:r>
    </w:p>
    <w:p w14:paraId="3F171548" w14:textId="32D68073" w:rsidR="00C3573D" w:rsidRPr="001C104B" w:rsidRDefault="007E7B80" w:rsidP="007E7B80">
      <w:pPr>
        <w:rPr>
          <w:rFonts w:ascii="Calibri" w:hAnsi="Calibri" w:cs="Calibri"/>
          <w:lang w:val="es-ES"/>
        </w:rPr>
      </w:pPr>
      <w:r w:rsidRPr="001C104B">
        <w:rPr>
          <w:rFonts w:ascii="Calibri" w:hAnsi="Calibri" w:cs="Calibri"/>
          <w:lang w:val="es-ES"/>
        </w:rPr>
        <w:br/>
        <w:t>Polonia, 202</w:t>
      </w:r>
      <w:r w:rsidR="001C104B" w:rsidRPr="001C104B">
        <w:rPr>
          <w:rFonts w:ascii="Calibri" w:hAnsi="Calibri" w:cs="Calibri"/>
          <w:lang w:val="es-ES"/>
        </w:rPr>
        <w:t>3</w:t>
      </w:r>
      <w:r w:rsidRPr="001C104B">
        <w:rPr>
          <w:rFonts w:ascii="Calibri" w:hAnsi="Calibri" w:cs="Calibri"/>
          <w:lang w:val="es-ES"/>
        </w:rPr>
        <w:t xml:space="preserve">, </w:t>
      </w:r>
      <w:r w:rsidR="00731DCB" w:rsidRPr="001C104B">
        <w:rPr>
          <w:rFonts w:ascii="Calibri" w:hAnsi="Calibri" w:cs="Calibri"/>
          <w:lang w:val="es-ES"/>
        </w:rPr>
        <w:t>9</w:t>
      </w:r>
      <w:r w:rsidR="001C104B" w:rsidRPr="001C104B">
        <w:rPr>
          <w:rFonts w:ascii="Calibri" w:hAnsi="Calibri" w:cs="Calibri"/>
          <w:lang w:val="es-ES"/>
        </w:rPr>
        <w:t>5</w:t>
      </w:r>
      <w:r w:rsidRPr="001C104B">
        <w:rPr>
          <w:rFonts w:ascii="Calibri" w:hAnsi="Calibri" w:cs="Calibri"/>
          <w:lang w:val="es-ES"/>
        </w:rPr>
        <w:t xml:space="preserve"> minutos</w:t>
      </w:r>
    </w:p>
    <w:p w14:paraId="0054BF27" w14:textId="4B1830C2" w:rsidR="007E7B80" w:rsidRDefault="007E7B80" w:rsidP="007E7B80">
      <w:pPr>
        <w:rPr>
          <w:rFonts w:ascii="Calibri" w:hAnsi="Calibri" w:cs="Calibri"/>
          <w:lang w:val="es-ES"/>
        </w:rPr>
      </w:pPr>
      <w:r w:rsidRPr="00731DCB">
        <w:rPr>
          <w:rFonts w:ascii="Calibri" w:hAnsi="Calibri" w:cs="Calibri"/>
          <w:lang w:val="es-ES"/>
        </w:rPr>
        <w:br/>
      </w:r>
      <w:r w:rsidR="00731DCB" w:rsidRPr="00731DCB">
        <w:rPr>
          <w:rFonts w:ascii="Calibri" w:hAnsi="Calibri" w:cs="Calibri"/>
          <w:lang w:val="es-ES"/>
        </w:rPr>
        <w:t>guion</w:t>
      </w:r>
      <w:r w:rsidR="001C104B">
        <w:rPr>
          <w:rFonts w:ascii="Calibri" w:hAnsi="Calibri" w:cs="Calibri"/>
          <w:lang w:val="es-ES"/>
        </w:rPr>
        <w:t xml:space="preserve"> y</w:t>
      </w:r>
      <w:r w:rsidR="00731DCB">
        <w:rPr>
          <w:rFonts w:ascii="Calibri" w:hAnsi="Calibri" w:cs="Calibri"/>
          <w:lang w:val="es-ES"/>
        </w:rPr>
        <w:t xml:space="preserve"> </w:t>
      </w:r>
      <w:r w:rsidRPr="007E7B80">
        <w:rPr>
          <w:rFonts w:ascii="Calibri" w:hAnsi="Calibri" w:cs="Calibri"/>
          <w:lang w:val="es-ES"/>
        </w:rPr>
        <w:t xml:space="preserve">dirección: </w:t>
      </w:r>
      <w:r w:rsidR="001C104B">
        <w:rPr>
          <w:rFonts w:ascii="Calibri" w:hAnsi="Calibri" w:cs="Calibri"/>
          <w:lang w:val="es-ES"/>
        </w:rPr>
        <w:t>Kinga Dębska</w:t>
      </w:r>
    </w:p>
    <w:p w14:paraId="56A93FFD" w14:textId="5D2E8015" w:rsidR="001C104B" w:rsidRDefault="001C104B" w:rsidP="007E7B80">
      <w:pPr>
        <w:rPr>
          <w:rFonts w:ascii="Calibri" w:hAnsi="Calibri" w:cs="Calibri"/>
          <w:lang w:val="es-ES"/>
        </w:rPr>
      </w:pPr>
      <w:r w:rsidRPr="007E7B80">
        <w:rPr>
          <w:rFonts w:ascii="Calibri" w:hAnsi="Calibri" w:cs="Calibri"/>
          <w:lang w:val="es-ES"/>
        </w:rPr>
        <w:t>fotografía</w:t>
      </w:r>
      <w:r>
        <w:rPr>
          <w:rFonts w:ascii="Calibri" w:hAnsi="Calibri" w:cs="Calibri"/>
          <w:lang w:val="es-ES"/>
        </w:rPr>
        <w:t>: Witold Płóciennik</w:t>
      </w:r>
    </w:p>
    <w:p w14:paraId="36425B59" w14:textId="4B39C697" w:rsidR="00323D7D" w:rsidRPr="007E7B80" w:rsidRDefault="00323D7D" w:rsidP="007E7B80">
      <w:pPr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 xml:space="preserve">dirección de arte: </w:t>
      </w:r>
      <w:r w:rsidR="001C104B">
        <w:rPr>
          <w:rFonts w:ascii="Calibri" w:hAnsi="Calibri" w:cs="Calibri"/>
          <w:lang w:val="es-ES"/>
        </w:rPr>
        <w:t>Wojciech Żogała</w:t>
      </w:r>
    </w:p>
    <w:p w14:paraId="3BB08C47" w14:textId="570BCFFD" w:rsidR="00731DCB" w:rsidRPr="00FD37EE" w:rsidRDefault="007E7B80" w:rsidP="00731DCB">
      <w:pPr>
        <w:rPr>
          <w:rFonts w:ascii="Calibri" w:hAnsi="Calibri" w:cs="Calibri"/>
        </w:rPr>
      </w:pPr>
      <w:r w:rsidRPr="00FD37EE">
        <w:rPr>
          <w:rFonts w:ascii="Calibri" w:hAnsi="Calibri" w:cs="Calibri"/>
        </w:rPr>
        <w:t xml:space="preserve">sonido: </w:t>
      </w:r>
      <w:r w:rsidR="001C104B" w:rsidRPr="00FD37EE">
        <w:rPr>
          <w:rFonts w:ascii="Calibri" w:hAnsi="Calibri" w:cs="Calibri"/>
        </w:rPr>
        <w:t>Leszek Freund</w:t>
      </w:r>
    </w:p>
    <w:p w14:paraId="29B0232E" w14:textId="5B1A5B1B" w:rsidR="007E7B80" w:rsidRPr="001C104B" w:rsidRDefault="007E7B80" w:rsidP="007E7B80">
      <w:pPr>
        <w:rPr>
          <w:rFonts w:ascii="Calibri" w:hAnsi="Calibri" w:cs="Calibri"/>
        </w:rPr>
      </w:pPr>
      <w:r w:rsidRPr="001C104B">
        <w:rPr>
          <w:rFonts w:ascii="Calibri" w:hAnsi="Calibri" w:cs="Calibri"/>
        </w:rPr>
        <w:t xml:space="preserve">montaje: </w:t>
      </w:r>
      <w:r w:rsidR="001C104B" w:rsidRPr="001C104B">
        <w:rPr>
          <w:rFonts w:ascii="Calibri" w:hAnsi="Calibri" w:cs="Calibri"/>
        </w:rPr>
        <w:t>Jarosław Kamiński</w:t>
      </w:r>
    </w:p>
    <w:p w14:paraId="654253AE" w14:textId="0F500B1F" w:rsidR="007E7B80" w:rsidRPr="00323D7D" w:rsidRDefault="007E7B80" w:rsidP="007E7B80">
      <w:pPr>
        <w:rPr>
          <w:rFonts w:ascii="Calibri" w:hAnsi="Calibri" w:cs="Calibri"/>
        </w:rPr>
      </w:pPr>
      <w:r w:rsidRPr="00323D7D">
        <w:rPr>
          <w:rFonts w:ascii="Calibri" w:hAnsi="Calibri" w:cs="Calibri"/>
        </w:rPr>
        <w:t xml:space="preserve">música: </w:t>
      </w:r>
      <w:r w:rsidR="001C104B">
        <w:rPr>
          <w:rFonts w:ascii="Calibri" w:hAnsi="Calibri" w:cs="Calibri"/>
        </w:rPr>
        <w:t>Bartosz Chajdecki</w:t>
      </w:r>
    </w:p>
    <w:p w14:paraId="31D8709D" w14:textId="0077A256" w:rsidR="00C3573D" w:rsidRPr="00731DCB" w:rsidRDefault="007E7B80" w:rsidP="007E7B80">
      <w:pPr>
        <w:rPr>
          <w:rFonts w:ascii="Calibri" w:hAnsi="Calibri" w:cs="Calibri"/>
        </w:rPr>
      </w:pPr>
      <w:r w:rsidRPr="00731DCB">
        <w:rPr>
          <w:rFonts w:ascii="Calibri" w:hAnsi="Calibri" w:cs="Calibri"/>
        </w:rPr>
        <w:t xml:space="preserve">productor: </w:t>
      </w:r>
      <w:r w:rsidR="001C104B">
        <w:rPr>
          <w:rFonts w:ascii="Calibri" w:hAnsi="Calibri" w:cs="Calibri"/>
        </w:rPr>
        <w:t>Piotr Dzięcioł</w:t>
      </w:r>
    </w:p>
    <w:p w14:paraId="58546DF6" w14:textId="1D69B3DC" w:rsidR="007E7B80" w:rsidRPr="00323D7D" w:rsidRDefault="007E7B80" w:rsidP="00323D7D">
      <w:pPr>
        <w:rPr>
          <w:rFonts w:ascii="Calibri" w:hAnsi="Calibri" w:cs="Calibri"/>
        </w:rPr>
      </w:pPr>
      <w:r w:rsidRPr="00323D7D">
        <w:rPr>
          <w:rFonts w:ascii="Calibri" w:hAnsi="Calibri" w:cs="Calibri"/>
        </w:rPr>
        <w:br/>
        <w:t xml:space="preserve">Reparto: </w:t>
      </w:r>
      <w:r w:rsidR="001C104B">
        <w:rPr>
          <w:rFonts w:ascii="Calibri" w:hAnsi="Calibri" w:cs="Calibri"/>
        </w:rPr>
        <w:t>Paulina Pytlak, Tomasz Sapryk, Joanna Drabik, Kinga Preis, Karolina Gruszka</w:t>
      </w:r>
      <w:r w:rsidR="00A42858">
        <w:rPr>
          <w:rFonts w:ascii="Calibri" w:hAnsi="Calibri" w:cs="Calibri"/>
        </w:rPr>
        <w:t>, Katarzyna Herman, Mariusz Bonaszewski</w:t>
      </w:r>
    </w:p>
    <w:p w14:paraId="60C1B974" w14:textId="2FA9B73C" w:rsidR="00164D97" w:rsidRPr="000E4603" w:rsidRDefault="00164D97" w:rsidP="00164D97">
      <w:pPr>
        <w:rPr>
          <w:rFonts w:ascii="Calibri" w:hAnsi="Calibri" w:cs="Calibri"/>
        </w:rPr>
      </w:pPr>
    </w:p>
    <w:p w14:paraId="02F4721C" w14:textId="77777777" w:rsidR="00164D97" w:rsidRPr="00662383" w:rsidRDefault="00164D97" w:rsidP="00164D97">
      <w:pPr>
        <w:rPr>
          <w:rFonts w:ascii="Calibri" w:hAnsi="Calibri" w:cs="Calibri"/>
          <w:lang w:val="es-ES"/>
        </w:rPr>
      </w:pPr>
      <w:r w:rsidRPr="00662383">
        <w:rPr>
          <w:rFonts w:ascii="Calibri" w:hAnsi="Calibri" w:cs="Calibri"/>
          <w:lang w:val="es-ES"/>
        </w:rPr>
        <w:t>Estreno en España</w:t>
      </w:r>
    </w:p>
    <w:p w14:paraId="05A24D38" w14:textId="77777777" w:rsidR="00463D7F" w:rsidRPr="00323D7D" w:rsidRDefault="00463D7F" w:rsidP="00463D7F">
      <w:pPr>
        <w:rPr>
          <w:rFonts w:ascii="Calibri" w:hAnsi="Calibri" w:cs="Calibri"/>
          <w:lang w:val="es-ES"/>
        </w:rPr>
      </w:pPr>
    </w:p>
    <w:p w14:paraId="1549D9F7" w14:textId="76F1BFFE" w:rsidR="0038048E" w:rsidRPr="009F5657" w:rsidRDefault="001C104B" w:rsidP="00463D7F">
      <w:pPr>
        <w:rPr>
          <w:rFonts w:ascii="Calibri" w:hAnsi="Calibri" w:cs="Calibri"/>
          <w:color w:val="000000" w:themeColor="text1"/>
          <w:lang w:val="es-ES"/>
        </w:rPr>
      </w:pPr>
      <w:r w:rsidRPr="009F5657">
        <w:rPr>
          <w:rFonts w:ascii="Calibri" w:hAnsi="Calibri" w:cs="Calibri"/>
          <w:color w:val="000000" w:themeColor="text1"/>
          <w:lang w:val="es-ES"/>
        </w:rPr>
        <w:t xml:space="preserve">Anastazja </w:t>
      </w:r>
      <w:r w:rsidR="00FD37EE" w:rsidRPr="009F5657">
        <w:rPr>
          <w:rFonts w:ascii="Calibri" w:hAnsi="Calibri" w:cs="Calibri"/>
          <w:color w:val="000000" w:themeColor="text1"/>
          <w:lang w:val="es-ES"/>
        </w:rPr>
        <w:t xml:space="preserve">(Paulina Pytlak) </w:t>
      </w:r>
      <w:r w:rsidRPr="009F5657">
        <w:rPr>
          <w:rFonts w:ascii="Calibri" w:hAnsi="Calibri" w:cs="Calibri"/>
          <w:color w:val="000000" w:themeColor="text1"/>
          <w:lang w:val="es-ES"/>
        </w:rPr>
        <w:t>es una joven de 20 años adicta a los cómics, enamorada de</w:t>
      </w:r>
      <w:r w:rsidR="00F34CF6" w:rsidRPr="009F5657">
        <w:rPr>
          <w:rFonts w:ascii="Calibri" w:hAnsi="Calibri" w:cs="Calibri"/>
          <w:color w:val="000000" w:themeColor="text1"/>
          <w:lang w:val="es-ES"/>
        </w:rPr>
        <w:t xml:space="preserve"> un</w:t>
      </w:r>
      <w:r w:rsidRPr="009F5657">
        <w:rPr>
          <w:rFonts w:ascii="Calibri" w:hAnsi="Calibri" w:cs="Calibri"/>
          <w:color w:val="000000" w:themeColor="text1"/>
          <w:lang w:val="es-ES"/>
        </w:rPr>
        <w:t xml:space="preserve"> chico de</w:t>
      </w:r>
      <w:r w:rsidR="009F5657" w:rsidRPr="009F5657">
        <w:rPr>
          <w:rFonts w:ascii="Calibri" w:hAnsi="Calibri" w:cs="Calibri"/>
          <w:color w:val="000000" w:themeColor="text1"/>
          <w:lang w:val="es-ES"/>
        </w:rPr>
        <w:t xml:space="preserve">l barrio. </w:t>
      </w:r>
      <w:r w:rsidRPr="009F5657">
        <w:rPr>
          <w:rFonts w:ascii="Calibri" w:hAnsi="Calibri" w:cs="Calibri"/>
          <w:color w:val="000000" w:themeColor="text1"/>
          <w:lang w:val="es-ES"/>
        </w:rPr>
        <w:t xml:space="preserve">Si pudiera, </w:t>
      </w:r>
      <w:r w:rsidR="00510C98" w:rsidRPr="009F5657">
        <w:rPr>
          <w:rFonts w:ascii="Calibri" w:hAnsi="Calibri" w:cs="Calibri"/>
          <w:color w:val="000000" w:themeColor="text1"/>
          <w:lang w:val="es-ES"/>
        </w:rPr>
        <w:t xml:space="preserve">tendría una cita o se iría con él al </w:t>
      </w:r>
      <w:r w:rsidRPr="009F5657">
        <w:rPr>
          <w:rFonts w:ascii="Calibri" w:hAnsi="Calibri" w:cs="Calibri"/>
          <w:color w:val="000000" w:themeColor="text1"/>
          <w:lang w:val="es-ES"/>
        </w:rPr>
        <w:t>fin del mundo.</w:t>
      </w:r>
      <w:r w:rsidR="00A66E68">
        <w:rPr>
          <w:rFonts w:ascii="Calibri" w:hAnsi="Calibri" w:cs="Calibri"/>
          <w:color w:val="000000" w:themeColor="text1"/>
          <w:lang w:val="es-ES"/>
        </w:rPr>
        <w:t xml:space="preserve"> </w:t>
      </w:r>
      <w:r w:rsidRPr="009F5657">
        <w:rPr>
          <w:rFonts w:ascii="Calibri" w:hAnsi="Calibri" w:cs="Calibri"/>
          <w:color w:val="000000" w:themeColor="text1"/>
          <w:lang w:val="es-ES"/>
        </w:rPr>
        <w:t>Desafortunadamente</w:t>
      </w:r>
      <w:r w:rsidR="00FD37EE" w:rsidRPr="009F5657">
        <w:rPr>
          <w:rFonts w:ascii="Calibri" w:hAnsi="Calibri" w:cs="Calibri"/>
          <w:color w:val="000000" w:themeColor="text1"/>
          <w:lang w:val="es-ES"/>
        </w:rPr>
        <w:t xml:space="preserve"> estos son </w:t>
      </w:r>
      <w:r w:rsidR="00B902D3" w:rsidRPr="009F5657">
        <w:rPr>
          <w:rFonts w:ascii="Calibri" w:hAnsi="Calibri" w:cs="Calibri"/>
          <w:color w:val="000000" w:themeColor="text1"/>
          <w:lang w:val="es-ES"/>
        </w:rPr>
        <w:t>s</w:t>
      </w:r>
      <w:r w:rsidR="00285681" w:rsidRPr="009F5657">
        <w:rPr>
          <w:rFonts w:ascii="Calibri" w:hAnsi="Calibri" w:cs="Calibri"/>
          <w:color w:val="000000" w:themeColor="text1"/>
          <w:lang w:val="es-ES"/>
        </w:rPr>
        <w:t>ó</w:t>
      </w:r>
      <w:r w:rsidR="00B902D3" w:rsidRPr="009F5657">
        <w:rPr>
          <w:rFonts w:ascii="Calibri" w:hAnsi="Calibri" w:cs="Calibri"/>
          <w:color w:val="000000" w:themeColor="text1"/>
          <w:lang w:val="es-ES"/>
        </w:rPr>
        <w:t xml:space="preserve">lo </w:t>
      </w:r>
      <w:r w:rsidRPr="009F5657">
        <w:rPr>
          <w:rFonts w:ascii="Calibri" w:hAnsi="Calibri" w:cs="Calibri"/>
          <w:color w:val="000000" w:themeColor="text1"/>
          <w:lang w:val="es-ES"/>
        </w:rPr>
        <w:t xml:space="preserve">sueños, porque desde pequeña </w:t>
      </w:r>
      <w:r w:rsidR="00F34CF6" w:rsidRPr="009F5657">
        <w:rPr>
          <w:rFonts w:ascii="Calibri" w:hAnsi="Calibri" w:cs="Calibri"/>
          <w:color w:val="000000" w:themeColor="text1"/>
          <w:lang w:val="es-ES"/>
        </w:rPr>
        <w:t>Anastazja</w:t>
      </w:r>
      <w:r w:rsidR="00B902D3" w:rsidRPr="009F5657">
        <w:rPr>
          <w:rFonts w:ascii="Calibri" w:hAnsi="Calibri" w:cs="Calibri"/>
          <w:color w:val="000000" w:themeColor="text1"/>
          <w:lang w:val="es-ES"/>
        </w:rPr>
        <w:t xml:space="preserve"> </w:t>
      </w:r>
      <w:r w:rsidRPr="009F5657">
        <w:rPr>
          <w:rFonts w:ascii="Calibri" w:hAnsi="Calibri" w:cs="Calibri"/>
          <w:color w:val="000000" w:themeColor="text1"/>
          <w:lang w:val="es-ES"/>
        </w:rPr>
        <w:t xml:space="preserve">está </w:t>
      </w:r>
      <w:r w:rsidR="00510C98" w:rsidRPr="009F5657">
        <w:rPr>
          <w:rFonts w:ascii="Calibri" w:hAnsi="Calibri" w:cs="Calibri"/>
          <w:color w:val="000000" w:themeColor="text1"/>
          <w:lang w:val="es-ES"/>
        </w:rPr>
        <w:t>atada</w:t>
      </w:r>
      <w:r w:rsidRPr="009F5657">
        <w:rPr>
          <w:rFonts w:ascii="Calibri" w:hAnsi="Calibri" w:cs="Calibri"/>
          <w:color w:val="000000" w:themeColor="text1"/>
          <w:lang w:val="es-ES"/>
        </w:rPr>
        <w:t xml:space="preserve"> a una silla de ruedas</w:t>
      </w:r>
      <w:r w:rsidR="00F34CF6" w:rsidRPr="009F5657">
        <w:rPr>
          <w:rFonts w:ascii="Calibri" w:hAnsi="Calibri" w:cs="Calibri"/>
          <w:color w:val="000000" w:themeColor="text1"/>
          <w:lang w:val="es-ES"/>
        </w:rPr>
        <w:t xml:space="preserve">. </w:t>
      </w:r>
      <w:r w:rsidRPr="009F5657">
        <w:rPr>
          <w:rFonts w:ascii="Calibri" w:hAnsi="Calibri" w:cs="Calibri"/>
          <w:color w:val="000000" w:themeColor="text1"/>
          <w:lang w:val="es-ES"/>
        </w:rPr>
        <w:t>A pesar de todas</w:t>
      </w:r>
      <w:r w:rsidR="00F34CF6" w:rsidRPr="009F5657">
        <w:rPr>
          <w:rFonts w:ascii="Calibri" w:hAnsi="Calibri" w:cs="Calibri"/>
          <w:color w:val="000000" w:themeColor="text1"/>
          <w:lang w:val="es-ES"/>
        </w:rPr>
        <w:t xml:space="preserve"> sus</w:t>
      </w:r>
      <w:r w:rsidRPr="009F5657">
        <w:rPr>
          <w:rFonts w:ascii="Calibri" w:hAnsi="Calibri" w:cs="Calibri"/>
          <w:color w:val="000000" w:themeColor="text1"/>
          <w:lang w:val="es-ES"/>
        </w:rPr>
        <w:t xml:space="preserve"> limitaciones, no pierde su buen humor y contagia a todos su optimismo. </w:t>
      </w:r>
      <w:r w:rsidR="0029273C" w:rsidRPr="009F5657">
        <w:rPr>
          <w:rFonts w:ascii="Calibri" w:hAnsi="Calibri" w:cs="Calibri"/>
          <w:color w:val="000000" w:themeColor="text1"/>
          <w:lang w:val="es-ES"/>
        </w:rPr>
        <w:t xml:space="preserve">Anastazja </w:t>
      </w:r>
      <w:r w:rsidR="00510C98" w:rsidRPr="009F5657">
        <w:rPr>
          <w:rFonts w:ascii="Calibri" w:hAnsi="Calibri" w:cs="Calibri"/>
          <w:color w:val="000000" w:themeColor="text1"/>
          <w:lang w:val="es-ES"/>
        </w:rPr>
        <w:t>fue</w:t>
      </w:r>
      <w:r w:rsidR="0029273C" w:rsidRPr="009F5657">
        <w:rPr>
          <w:rFonts w:ascii="Calibri" w:hAnsi="Calibri" w:cs="Calibri"/>
          <w:color w:val="000000" w:themeColor="text1"/>
          <w:lang w:val="es-ES"/>
        </w:rPr>
        <w:t xml:space="preserve"> criada solo por su padre, Poldek (Tomasz Sapryk). La que tiene </w:t>
      </w:r>
      <w:r w:rsidRPr="009F5657">
        <w:rPr>
          <w:rFonts w:ascii="Calibri" w:hAnsi="Calibri" w:cs="Calibri"/>
          <w:color w:val="000000" w:themeColor="text1"/>
          <w:lang w:val="es-ES"/>
        </w:rPr>
        <w:t xml:space="preserve">la mejor relación </w:t>
      </w:r>
      <w:r w:rsidR="0029273C" w:rsidRPr="009F5657">
        <w:rPr>
          <w:rFonts w:ascii="Calibri" w:hAnsi="Calibri" w:cs="Calibri"/>
          <w:color w:val="000000" w:themeColor="text1"/>
          <w:lang w:val="es-ES"/>
        </w:rPr>
        <w:t xml:space="preserve">con ella es </w:t>
      </w:r>
      <w:r w:rsidRPr="009F5657">
        <w:rPr>
          <w:rFonts w:ascii="Calibri" w:hAnsi="Calibri" w:cs="Calibri"/>
          <w:color w:val="000000" w:themeColor="text1"/>
          <w:lang w:val="es-ES"/>
        </w:rPr>
        <w:t>su hermana mayor, Łucja</w:t>
      </w:r>
      <w:r w:rsidR="0029273C" w:rsidRPr="009F5657">
        <w:rPr>
          <w:rFonts w:ascii="Calibri" w:hAnsi="Calibri" w:cs="Calibri"/>
          <w:color w:val="000000" w:themeColor="text1"/>
          <w:lang w:val="es-ES"/>
        </w:rPr>
        <w:t xml:space="preserve"> (Joanna Drabik)</w:t>
      </w:r>
      <w:r w:rsidRPr="009F5657">
        <w:rPr>
          <w:rFonts w:ascii="Calibri" w:hAnsi="Calibri" w:cs="Calibri"/>
          <w:color w:val="000000" w:themeColor="text1"/>
          <w:lang w:val="es-ES"/>
        </w:rPr>
        <w:t xml:space="preserve">, una estrella en ascenso del Ballet Nacional </w:t>
      </w:r>
      <w:r w:rsidR="0029273C" w:rsidRPr="009F5657">
        <w:rPr>
          <w:rFonts w:ascii="Calibri" w:hAnsi="Calibri" w:cs="Calibri"/>
          <w:color w:val="000000" w:themeColor="text1"/>
          <w:lang w:val="es-ES"/>
        </w:rPr>
        <w:t xml:space="preserve">polaco </w:t>
      </w:r>
      <w:r w:rsidRPr="009F5657">
        <w:rPr>
          <w:rFonts w:ascii="Calibri" w:hAnsi="Calibri" w:cs="Calibri"/>
          <w:color w:val="000000" w:themeColor="text1"/>
          <w:lang w:val="es-ES"/>
        </w:rPr>
        <w:t xml:space="preserve">que está en el umbral de una gran carrera. </w:t>
      </w:r>
      <w:r w:rsidR="00F72724" w:rsidRPr="009F5657">
        <w:rPr>
          <w:rFonts w:ascii="Calibri" w:hAnsi="Calibri" w:cs="Calibri"/>
          <w:color w:val="000000" w:themeColor="text1"/>
          <w:lang w:val="es-ES"/>
        </w:rPr>
        <w:t xml:space="preserve">Los tres intentan lidiar con unos recuerdos dolorosos del pasado. </w:t>
      </w:r>
      <w:r w:rsidR="0038048E" w:rsidRPr="009F5657">
        <w:rPr>
          <w:rFonts w:ascii="Calibri" w:hAnsi="Calibri" w:cs="Calibri"/>
          <w:color w:val="000000" w:themeColor="text1"/>
          <w:lang w:val="es-ES"/>
        </w:rPr>
        <w:t>Cuando su vecina de enfrente, Józefina (Kinga Preiss)</w:t>
      </w:r>
      <w:r w:rsidR="00510C98" w:rsidRPr="009F5657">
        <w:rPr>
          <w:rFonts w:ascii="Calibri" w:hAnsi="Calibri" w:cs="Calibri"/>
          <w:color w:val="000000" w:themeColor="text1"/>
          <w:lang w:val="es-ES"/>
        </w:rPr>
        <w:t xml:space="preserve"> llama</w:t>
      </w:r>
      <w:r w:rsidR="0038048E" w:rsidRPr="009F5657">
        <w:rPr>
          <w:rFonts w:ascii="Calibri" w:hAnsi="Calibri" w:cs="Calibri"/>
          <w:color w:val="000000" w:themeColor="text1"/>
          <w:lang w:val="es-ES"/>
        </w:rPr>
        <w:t xml:space="preserve"> a su puerta</w:t>
      </w:r>
      <w:r w:rsidR="00F72724" w:rsidRPr="009F5657">
        <w:rPr>
          <w:rFonts w:ascii="Calibri" w:hAnsi="Calibri" w:cs="Calibri"/>
          <w:color w:val="000000" w:themeColor="text1"/>
          <w:lang w:val="es-ES"/>
        </w:rPr>
        <w:t>,</w:t>
      </w:r>
      <w:r w:rsidR="0038048E" w:rsidRPr="009F5657">
        <w:rPr>
          <w:rFonts w:ascii="Calibri" w:hAnsi="Calibri" w:cs="Calibri"/>
          <w:color w:val="000000" w:themeColor="text1"/>
          <w:lang w:val="es-ES"/>
        </w:rPr>
        <w:t xml:space="preserve"> las vidas de los tres entrarán en una nueva etapa</w:t>
      </w:r>
      <w:r w:rsidR="00F72724" w:rsidRPr="009F5657">
        <w:rPr>
          <w:rFonts w:ascii="Calibri" w:hAnsi="Calibri" w:cs="Calibri"/>
          <w:color w:val="000000" w:themeColor="text1"/>
          <w:lang w:val="es-ES"/>
        </w:rPr>
        <w:t>.</w:t>
      </w:r>
      <w:r w:rsidR="0038048E" w:rsidRPr="009F5657">
        <w:rPr>
          <w:rFonts w:ascii="Calibri" w:hAnsi="Calibri" w:cs="Calibri"/>
          <w:color w:val="000000" w:themeColor="text1"/>
          <w:lang w:val="es-ES"/>
        </w:rPr>
        <w:t xml:space="preserve"> Gracias a ella, Anastazja y sus seres queridos se redescubrirán y</w:t>
      </w:r>
      <w:r w:rsidR="00285681" w:rsidRPr="009F5657">
        <w:rPr>
          <w:rFonts w:ascii="Calibri" w:hAnsi="Calibri" w:cs="Calibri"/>
          <w:color w:val="000000" w:themeColor="text1"/>
          <w:lang w:val="es-ES"/>
        </w:rPr>
        <w:t>,</w:t>
      </w:r>
      <w:r w:rsidR="0038048E" w:rsidRPr="009F5657">
        <w:rPr>
          <w:rFonts w:ascii="Calibri" w:hAnsi="Calibri" w:cs="Calibri"/>
          <w:color w:val="000000" w:themeColor="text1"/>
          <w:lang w:val="es-ES"/>
        </w:rPr>
        <w:t xml:space="preserve"> al mismo tiempo</w:t>
      </w:r>
      <w:r w:rsidR="00285681" w:rsidRPr="009F5657">
        <w:rPr>
          <w:rFonts w:ascii="Calibri" w:hAnsi="Calibri" w:cs="Calibri"/>
          <w:color w:val="000000" w:themeColor="text1"/>
          <w:lang w:val="es-ES"/>
        </w:rPr>
        <w:t>,</w:t>
      </w:r>
      <w:r w:rsidR="0038048E" w:rsidRPr="009F5657">
        <w:rPr>
          <w:rFonts w:ascii="Calibri" w:hAnsi="Calibri" w:cs="Calibri"/>
          <w:color w:val="000000" w:themeColor="text1"/>
          <w:lang w:val="es-ES"/>
        </w:rPr>
        <w:t xml:space="preserve"> se encontrarán cara a cara con un secreto familiar que lleva demasiado tiempo </w:t>
      </w:r>
      <w:r w:rsidR="00510C98" w:rsidRPr="009F5657">
        <w:rPr>
          <w:rFonts w:ascii="Calibri" w:hAnsi="Calibri" w:cs="Calibri"/>
          <w:color w:val="000000" w:themeColor="text1"/>
          <w:lang w:val="es-ES"/>
        </w:rPr>
        <w:t>oculto</w:t>
      </w:r>
      <w:r w:rsidR="0038048E" w:rsidRPr="009F5657">
        <w:rPr>
          <w:rFonts w:ascii="Calibri" w:hAnsi="Calibri" w:cs="Calibri"/>
          <w:color w:val="000000" w:themeColor="text1"/>
          <w:lang w:val="es-ES"/>
        </w:rPr>
        <w:t>.</w:t>
      </w:r>
    </w:p>
    <w:p w14:paraId="5DEACBBB" w14:textId="7E4C0BE4" w:rsidR="00F72724" w:rsidRPr="009F5657" w:rsidRDefault="00F72724" w:rsidP="00463D7F">
      <w:pPr>
        <w:rPr>
          <w:rFonts w:ascii="Calibri" w:hAnsi="Calibri" w:cs="Calibri"/>
          <w:color w:val="000000" w:themeColor="text1"/>
          <w:lang w:val="es-ES"/>
        </w:rPr>
      </w:pPr>
      <w:r w:rsidRPr="009F5657">
        <w:rPr>
          <w:rFonts w:ascii="Calibri" w:hAnsi="Calibri" w:cs="Calibri"/>
          <w:color w:val="000000" w:themeColor="text1"/>
          <w:lang w:val="es-ES"/>
        </w:rPr>
        <w:t>La película es una adaptación de la novela homónima de Jakub Małecki.</w:t>
      </w:r>
    </w:p>
    <w:p w14:paraId="7A795480" w14:textId="77777777" w:rsidR="003A5EEE" w:rsidRPr="00777B12" w:rsidRDefault="003A5EEE" w:rsidP="00463D7F">
      <w:pPr>
        <w:rPr>
          <w:rFonts w:ascii="Calibri" w:hAnsi="Calibri" w:cs="Calibri"/>
          <w:lang w:val="es-ES"/>
        </w:rPr>
      </w:pPr>
    </w:p>
    <w:p w14:paraId="5F0F6A88" w14:textId="77777777" w:rsidR="00A833A0" w:rsidRPr="009F5657" w:rsidRDefault="00A833A0" w:rsidP="00A833A0">
      <w:pPr>
        <w:rPr>
          <w:rFonts w:ascii="Calibri" w:hAnsi="Calibri" w:cs="Calibri"/>
          <w:color w:val="000000" w:themeColor="text1"/>
          <w:lang w:val="es-ES"/>
        </w:rPr>
      </w:pPr>
      <w:r w:rsidRPr="009F5657">
        <w:rPr>
          <w:rFonts w:ascii="Calibri" w:hAnsi="Calibri" w:cs="Calibri"/>
          <w:color w:val="000000" w:themeColor="text1"/>
          <w:lang w:val="es-ES"/>
        </w:rPr>
        <w:t>2024 Festival Internacional de Cine de Mujeres de Beirut – Mención especial</w:t>
      </w:r>
    </w:p>
    <w:p w14:paraId="6D76C616" w14:textId="77777777" w:rsidR="00A833A0" w:rsidRPr="009F5657" w:rsidRDefault="00A833A0" w:rsidP="00A833A0">
      <w:pPr>
        <w:rPr>
          <w:rFonts w:ascii="Calibri" w:hAnsi="Calibri" w:cs="Calibri"/>
          <w:color w:val="000000" w:themeColor="text1"/>
          <w:lang w:val="es-ES"/>
        </w:rPr>
      </w:pPr>
      <w:r w:rsidRPr="009F5657">
        <w:rPr>
          <w:rFonts w:ascii="Calibri" w:hAnsi="Calibri" w:cs="Calibri"/>
          <w:color w:val="000000" w:themeColor="text1"/>
          <w:lang w:val="es-ES"/>
        </w:rPr>
        <w:t xml:space="preserve">2023 Festival de Cine Polaco de Gdynia – Mejor actriz secundaria (Kinga Preiss), Mejor </w:t>
      </w:r>
    </w:p>
    <w:p w14:paraId="743A5956" w14:textId="5D77AFC2" w:rsidR="00463D7F" w:rsidRDefault="00A833A0" w:rsidP="00463D7F">
      <w:pPr>
        <w:rPr>
          <w:rFonts w:ascii="Calibri" w:hAnsi="Calibri" w:cs="Calibri"/>
          <w:color w:val="000000" w:themeColor="text1"/>
        </w:rPr>
      </w:pPr>
      <w:r w:rsidRPr="0056139A">
        <w:rPr>
          <w:rFonts w:ascii="Calibri" w:hAnsi="Calibri" w:cs="Calibri"/>
          <w:color w:val="000000" w:themeColor="text1"/>
        </w:rPr>
        <w:t>debut actoral (</w:t>
      </w:r>
      <w:r w:rsidRPr="009F5657">
        <w:rPr>
          <w:rFonts w:ascii="Calibri" w:hAnsi="Calibri" w:cs="Calibri"/>
          <w:color w:val="000000" w:themeColor="text1"/>
        </w:rPr>
        <w:t>Paulina Pytlak)</w:t>
      </w:r>
    </w:p>
    <w:p w14:paraId="26C62963" w14:textId="6D183817" w:rsidR="00947829" w:rsidRPr="00B06AD3" w:rsidRDefault="00947829" w:rsidP="00463D7F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sectPr w:rsidR="00947829" w:rsidRPr="00B06AD3" w:rsidSect="0094376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06"/>
    <w:rsid w:val="00012C7A"/>
    <w:rsid w:val="00037407"/>
    <w:rsid w:val="000E4603"/>
    <w:rsid w:val="00164D97"/>
    <w:rsid w:val="0018545B"/>
    <w:rsid w:val="001C104B"/>
    <w:rsid w:val="001C7384"/>
    <w:rsid w:val="00211D0F"/>
    <w:rsid w:val="002513E2"/>
    <w:rsid w:val="00265C95"/>
    <w:rsid w:val="00285681"/>
    <w:rsid w:val="0029273C"/>
    <w:rsid w:val="00323D7D"/>
    <w:rsid w:val="0038048E"/>
    <w:rsid w:val="003954E6"/>
    <w:rsid w:val="003A5EEE"/>
    <w:rsid w:val="003F6B95"/>
    <w:rsid w:val="0046183E"/>
    <w:rsid w:val="00463D7F"/>
    <w:rsid w:val="004926CF"/>
    <w:rsid w:val="004D33BA"/>
    <w:rsid w:val="004D4CF1"/>
    <w:rsid w:val="004E100C"/>
    <w:rsid w:val="00510522"/>
    <w:rsid w:val="00510C98"/>
    <w:rsid w:val="00550015"/>
    <w:rsid w:val="0056139A"/>
    <w:rsid w:val="0057352C"/>
    <w:rsid w:val="006F4998"/>
    <w:rsid w:val="00731DCB"/>
    <w:rsid w:val="00777B12"/>
    <w:rsid w:val="00784B71"/>
    <w:rsid w:val="007E7B80"/>
    <w:rsid w:val="008F7792"/>
    <w:rsid w:val="0091674D"/>
    <w:rsid w:val="00927DCC"/>
    <w:rsid w:val="00943760"/>
    <w:rsid w:val="00947829"/>
    <w:rsid w:val="00970A30"/>
    <w:rsid w:val="009C6DCD"/>
    <w:rsid w:val="009F5657"/>
    <w:rsid w:val="00A21323"/>
    <w:rsid w:val="00A42858"/>
    <w:rsid w:val="00A438C3"/>
    <w:rsid w:val="00A66E68"/>
    <w:rsid w:val="00A833A0"/>
    <w:rsid w:val="00AA27A8"/>
    <w:rsid w:val="00AE60CA"/>
    <w:rsid w:val="00B06AD3"/>
    <w:rsid w:val="00B67C50"/>
    <w:rsid w:val="00B902D3"/>
    <w:rsid w:val="00BD5749"/>
    <w:rsid w:val="00C01506"/>
    <w:rsid w:val="00C16714"/>
    <w:rsid w:val="00C26A90"/>
    <w:rsid w:val="00C3573D"/>
    <w:rsid w:val="00C77656"/>
    <w:rsid w:val="00D52A90"/>
    <w:rsid w:val="00E15912"/>
    <w:rsid w:val="00E3619E"/>
    <w:rsid w:val="00E36843"/>
    <w:rsid w:val="00ED22A0"/>
    <w:rsid w:val="00EE74E4"/>
    <w:rsid w:val="00F13FF8"/>
    <w:rsid w:val="00F34CF6"/>
    <w:rsid w:val="00F72724"/>
    <w:rsid w:val="00FD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07E6C"/>
  <w15:docId w15:val="{8CB386A0-AEA4-AC44-BFCB-82F70EA8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1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5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5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5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5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5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5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5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5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5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5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5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5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5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5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5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5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5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5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5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15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5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5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5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506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7E7B80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3A5EE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5EEE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72724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72724"/>
    <w:rPr>
      <w:rFonts w:ascii="Consolas" w:hAnsi="Consolas" w:cs="Consolas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6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56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56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6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6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96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2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Drewno</dc:creator>
  <cp:keywords/>
  <dc:description/>
  <cp:lastModifiedBy>Agnieszka Drewno</cp:lastModifiedBy>
  <cp:revision>5</cp:revision>
  <dcterms:created xsi:type="dcterms:W3CDTF">2025-01-24T12:07:00Z</dcterms:created>
  <dcterms:modified xsi:type="dcterms:W3CDTF">2025-01-31T11:55:00Z</dcterms:modified>
</cp:coreProperties>
</file>